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7C48BA" w:rsidP="007C48BA">
      <w:pPr>
        <w:jc w:val="both"/>
      </w:pPr>
      <w:r>
        <w:t>NHỊP SỐNG TRONG TUẦN – tuần XIX / TN / C</w:t>
      </w:r>
    </w:p>
    <w:p w:rsidR="007C48BA" w:rsidRDefault="007C48BA" w:rsidP="007C48BA">
      <w:pPr>
        <w:jc w:val="both"/>
        <w:rPr>
          <w:i/>
        </w:rPr>
      </w:pPr>
      <w:r w:rsidRPr="007C48BA">
        <w:rPr>
          <w:i/>
        </w:rPr>
        <w:t xml:space="preserve">Từ Chúa Nhật ngày 11/8 đến thứ bảy ngày 17/8 </w:t>
      </w:r>
      <w:r>
        <w:rPr>
          <w:i/>
        </w:rPr>
        <w:t>–</w:t>
      </w:r>
      <w:r w:rsidRPr="007C48BA">
        <w:rPr>
          <w:i/>
        </w:rPr>
        <w:t xml:space="preserve"> 2019</w:t>
      </w:r>
    </w:p>
    <w:p w:rsidR="007C48BA" w:rsidRDefault="007C48BA" w:rsidP="007C48BA">
      <w:pPr>
        <w:jc w:val="both"/>
        <w:rPr>
          <w:i/>
        </w:rPr>
      </w:pPr>
    </w:p>
    <w:p w:rsidR="007C48BA" w:rsidRDefault="007C48BA" w:rsidP="007C48BA">
      <w:pPr>
        <w:jc w:val="both"/>
        <w:rPr>
          <w:i/>
        </w:rPr>
      </w:pPr>
      <w:r>
        <w:rPr>
          <w:i/>
        </w:rPr>
        <w:t>Chúa Nhật ngày 11/8 – * Kn 18 , 6 – 9 * Dt 11 , 1 – 2.8 – 19 * Lc 12 , 32 – 48</w:t>
      </w:r>
    </w:p>
    <w:p w:rsidR="007C48BA" w:rsidRDefault="007C48BA" w:rsidP="007C48BA">
      <w:pPr>
        <w:jc w:val="both"/>
        <w:rPr>
          <w:i/>
        </w:rPr>
      </w:pPr>
    </w:p>
    <w:p w:rsidR="00A43AA0" w:rsidRDefault="007C48BA" w:rsidP="007C48BA">
      <w:pPr>
        <w:jc w:val="both"/>
        <w:rPr>
          <w:i/>
        </w:rPr>
      </w:pPr>
      <w:r w:rsidRPr="007C48BA">
        <w:rPr>
          <w:b/>
          <w:i/>
        </w:rPr>
        <w:t>Nội dung Lời Chúa</w:t>
      </w:r>
      <w:r>
        <w:rPr>
          <w:i/>
        </w:rPr>
        <w:t xml:space="preserve"> – Chủ đề : “ Hãy sẵn sàng, vì chính giờ phút anh em không ngờ, thì Con Người sẽ đế</w:t>
      </w:r>
      <w:r w:rsidR="00A43AA0">
        <w:rPr>
          <w:i/>
        </w:rPr>
        <w:t>n” ( Lc 12 , 48)</w:t>
      </w:r>
    </w:p>
    <w:p w:rsidR="007C48BA" w:rsidRDefault="007C48BA" w:rsidP="00A43AA0">
      <w:pPr>
        <w:jc w:val="both"/>
        <w:rPr>
          <w:i/>
        </w:rPr>
      </w:pPr>
    </w:p>
    <w:p w:rsidR="00A43AA0" w:rsidRDefault="00A43AA0" w:rsidP="00A43AA0">
      <w:pPr>
        <w:pStyle w:val="ListParagraph"/>
        <w:numPr>
          <w:ilvl w:val="0"/>
          <w:numId w:val="2"/>
        </w:numPr>
        <w:jc w:val="both"/>
        <w:rPr>
          <w:i/>
        </w:rPr>
      </w:pPr>
      <w:r>
        <w:rPr>
          <w:i/>
        </w:rPr>
        <w:t>Kn 18 , 6 – 9 : Đoạn sách Khôn Ngoan ngắn ngủi hôm nay nhắc chúng ta – thành phần của Dân Chúa – nhớ về cuộc Vượt Qua thời của Môi-sen…để chúng ta hiểu rằng : Là thành viên của Dân được giải cứu, chúng ta luôn biết tri ân Thiên Chúa và nhắc nhở nhau một thực tế : có phúc cùng hưởng, có họa cùng chia…</w:t>
      </w:r>
    </w:p>
    <w:p w:rsidR="00A43AA0" w:rsidRDefault="00A43AA0" w:rsidP="00A43AA0">
      <w:pPr>
        <w:pStyle w:val="ListParagraph"/>
        <w:numPr>
          <w:ilvl w:val="0"/>
          <w:numId w:val="2"/>
        </w:numPr>
        <w:jc w:val="both"/>
        <w:rPr>
          <w:i/>
        </w:rPr>
      </w:pPr>
      <w:r>
        <w:rPr>
          <w:i/>
        </w:rPr>
        <w:t>Lc 12 , 32 – 48 : Đức Giê-su “hiện thực hóa” bài học “có phúc cùng hưởng- có họa cùng chia” ấy của Dân Chúa qua hình ảnh của “người đợi chủ đi ăn cưới về” – nghĩa là luôn sẵn sàng chia sẻ “phúc và họa” với anh chị em mình bằ</w:t>
      </w:r>
      <w:r w:rsidR="0073056D">
        <w:rPr>
          <w:i/>
        </w:rPr>
        <w:t>ng “niềm vui phục vụ” trong công việc từng ngày với tinh thần của con người biết tạo niề</w:t>
      </w:r>
      <w:r w:rsidR="00706FD6">
        <w:rPr>
          <w:i/>
        </w:rPr>
        <w:t>m</w:t>
      </w:r>
      <w:r w:rsidR="0073056D">
        <w:rPr>
          <w:i/>
        </w:rPr>
        <w:t xml:space="preserve"> vui sống và buông bỏ những bất công…</w:t>
      </w:r>
    </w:p>
    <w:p w:rsidR="0073056D" w:rsidRDefault="0073056D" w:rsidP="00A43AA0">
      <w:pPr>
        <w:pStyle w:val="ListParagraph"/>
        <w:numPr>
          <w:ilvl w:val="0"/>
          <w:numId w:val="2"/>
        </w:numPr>
        <w:jc w:val="both"/>
        <w:rPr>
          <w:i/>
        </w:rPr>
      </w:pPr>
      <w:r>
        <w:rPr>
          <w:i/>
        </w:rPr>
        <w:t>Dt 11 , 1 – 2.8 – 19 :</w:t>
      </w:r>
      <w:r w:rsidR="009D27B3">
        <w:rPr>
          <w:i/>
        </w:rPr>
        <w:t>Đoạn thư Do Thái hôm nay nhắc lại gương sống đức tin của tổ phụ Abraham nhắm mục đích giúp chúng ta nhìn lại đời sống đức tin của bản thân mình và của anh chị em mình để cùng nhau sống giáo huấn của Chúa là trung thành với sứ vụ mỗi chúng ta đang có nhằm mục đích: -  chứng mình về sự hiện diện của Chúa nơi chính mình; - qua đó, chúng ta hết mình vì lẫn nhau và vì mọi người…</w:t>
      </w:r>
    </w:p>
    <w:p w:rsidR="009D27B3" w:rsidRDefault="009D27B3" w:rsidP="009D27B3">
      <w:pPr>
        <w:jc w:val="both"/>
        <w:rPr>
          <w:i/>
        </w:rPr>
      </w:pPr>
    </w:p>
    <w:p w:rsidR="009D27B3" w:rsidRPr="009D27B3" w:rsidRDefault="009D27B3" w:rsidP="009D27B3">
      <w:pPr>
        <w:jc w:val="both"/>
        <w:rPr>
          <w:b/>
          <w:i/>
        </w:rPr>
      </w:pPr>
      <w:r w:rsidRPr="009D27B3">
        <w:rPr>
          <w:b/>
          <w:i/>
        </w:rPr>
        <w:t>Giáo huấn Lời Chúa</w:t>
      </w:r>
    </w:p>
    <w:p w:rsidR="009D27B3" w:rsidRDefault="009D27B3" w:rsidP="009D27B3">
      <w:pPr>
        <w:jc w:val="both"/>
        <w:rPr>
          <w:i/>
        </w:rPr>
      </w:pPr>
    </w:p>
    <w:p w:rsidR="009D27B3" w:rsidRDefault="009D27B3" w:rsidP="009D27B3">
      <w:pPr>
        <w:pStyle w:val="ListParagraph"/>
        <w:numPr>
          <w:ilvl w:val="0"/>
          <w:numId w:val="2"/>
        </w:numPr>
        <w:jc w:val="both"/>
        <w:rPr>
          <w:i/>
        </w:rPr>
      </w:pPr>
      <w:r>
        <w:rPr>
          <w:i/>
        </w:rPr>
        <w:t>“Hãy sẵn sàng, vì chính giờ phút anh em không ngờ, thì Con Người sẽ đến” (Lc12,48)</w:t>
      </w:r>
    </w:p>
    <w:p w:rsidR="0003614C" w:rsidRDefault="0003614C" w:rsidP="0003614C">
      <w:pPr>
        <w:jc w:val="both"/>
        <w:rPr>
          <w:i/>
        </w:rPr>
      </w:pPr>
    </w:p>
    <w:p w:rsidR="0003614C" w:rsidRDefault="0003614C" w:rsidP="0003614C">
      <w:pPr>
        <w:jc w:val="both"/>
      </w:pPr>
      <w:r w:rsidRPr="0003614C">
        <w:rPr>
          <w:b/>
          <w:i/>
        </w:rPr>
        <w:t>Danh ngôn</w:t>
      </w:r>
    </w:p>
    <w:p w:rsidR="0003614C" w:rsidRDefault="0003614C" w:rsidP="0003614C">
      <w:pPr>
        <w:jc w:val="both"/>
      </w:pPr>
    </w:p>
    <w:p w:rsidR="0003614C" w:rsidRDefault="0003614C" w:rsidP="0003614C">
      <w:pPr>
        <w:jc w:val="both"/>
      </w:pPr>
      <w:r>
        <w:t>Chúng ta đầy khiếm khuyết và sai lầm; hãy để chúng ta cùng tha thứ cho sự nực cười của nhau – đó là luật đầu tiên của tự nhiên.</w:t>
      </w:r>
    </w:p>
    <w:p w:rsidR="0003614C" w:rsidRDefault="0003614C" w:rsidP="0003614C">
      <w:pPr>
        <w:jc w:val="both"/>
      </w:pPr>
      <w:r>
        <w:tab/>
        <w:t>Voltaire</w:t>
      </w:r>
    </w:p>
    <w:p w:rsidR="0003614C" w:rsidRDefault="0003614C" w:rsidP="0003614C">
      <w:pPr>
        <w:jc w:val="both"/>
      </w:pPr>
    </w:p>
    <w:p w:rsidR="0003614C" w:rsidRDefault="0003614C" w:rsidP="0003614C">
      <w:pPr>
        <w:jc w:val="both"/>
      </w:pPr>
      <w:r>
        <w:t>Kẻ yếu không bao giờ có thể tha thứ. Tha thứ là phẩm chất của kẻ mạnh.</w:t>
      </w:r>
    </w:p>
    <w:p w:rsidR="0003614C" w:rsidRDefault="0003614C" w:rsidP="0003614C">
      <w:pPr>
        <w:jc w:val="both"/>
      </w:pPr>
      <w:r>
        <w:tab/>
        <w:t>Mahatma Gandhi</w:t>
      </w:r>
    </w:p>
    <w:p w:rsidR="0003614C" w:rsidRDefault="0003614C" w:rsidP="0003614C">
      <w:pPr>
        <w:jc w:val="both"/>
      </w:pPr>
    </w:p>
    <w:p w:rsidR="0003614C" w:rsidRDefault="0003614C" w:rsidP="0003614C">
      <w:pPr>
        <w:jc w:val="both"/>
      </w:pPr>
      <w:r>
        <w:t>Tài năng rẻ hơn muối bột. Điều làm nên s</w:t>
      </w:r>
      <w:r w:rsidR="00706FD6">
        <w:t>ự</w:t>
      </w:r>
      <w:r>
        <w:t xml:space="preserve"> khác biệt giữa người tài và người thành công là sự vất vả chăm chỉ.</w:t>
      </w:r>
    </w:p>
    <w:p w:rsidR="0003614C" w:rsidRDefault="0003614C" w:rsidP="0003614C">
      <w:pPr>
        <w:jc w:val="both"/>
      </w:pPr>
      <w:r>
        <w:tab/>
        <w:t>Stephen King</w:t>
      </w:r>
    </w:p>
    <w:p w:rsidR="0003614C" w:rsidRDefault="0003614C" w:rsidP="0003614C">
      <w:pPr>
        <w:jc w:val="both"/>
      </w:pPr>
    </w:p>
    <w:p w:rsidR="0003614C" w:rsidRDefault="0003614C" w:rsidP="0003614C">
      <w:pPr>
        <w:jc w:val="both"/>
        <w:rPr>
          <w:i/>
        </w:rPr>
      </w:pPr>
      <w:r w:rsidRPr="0003614C">
        <w:rPr>
          <w:i/>
        </w:rPr>
        <w:t xml:space="preserve">Thứ hai ngày 12/8 - * Đnl 10 , 12 – 22 * Mt 17, 22 </w:t>
      </w:r>
      <w:r w:rsidR="006F78F9">
        <w:rPr>
          <w:i/>
        </w:rPr>
        <w:t>–</w:t>
      </w:r>
      <w:r w:rsidRPr="0003614C">
        <w:rPr>
          <w:i/>
        </w:rPr>
        <w:t xml:space="preserve"> 27</w:t>
      </w:r>
    </w:p>
    <w:p w:rsidR="006F78F9" w:rsidRDefault="006F78F9" w:rsidP="0003614C">
      <w:pPr>
        <w:jc w:val="both"/>
        <w:rPr>
          <w:i/>
        </w:rPr>
      </w:pPr>
    </w:p>
    <w:p w:rsidR="006F78F9" w:rsidRDefault="006F78F9" w:rsidP="0003614C">
      <w:pPr>
        <w:jc w:val="both"/>
        <w:rPr>
          <w:i/>
        </w:rPr>
      </w:pPr>
      <w:r w:rsidRPr="006F78F9">
        <w:rPr>
          <w:b/>
          <w:i/>
        </w:rPr>
        <w:t>Nội dung Lời Chúa</w:t>
      </w:r>
      <w:r>
        <w:rPr>
          <w:i/>
        </w:rPr>
        <w:t xml:space="preserve"> – Chủ đề : “Không nên cớ sa ngã cho người khác” ( Mt  17 , 27)</w:t>
      </w:r>
    </w:p>
    <w:p w:rsidR="006F78F9" w:rsidRDefault="006F78F9" w:rsidP="0003614C">
      <w:pPr>
        <w:jc w:val="both"/>
        <w:rPr>
          <w:i/>
        </w:rPr>
      </w:pPr>
    </w:p>
    <w:p w:rsidR="006F78F9" w:rsidRDefault="006F78F9" w:rsidP="006F78F9">
      <w:pPr>
        <w:pStyle w:val="ListParagraph"/>
        <w:numPr>
          <w:ilvl w:val="0"/>
          <w:numId w:val="2"/>
        </w:numPr>
        <w:jc w:val="both"/>
        <w:rPr>
          <w:i/>
        </w:rPr>
      </w:pPr>
      <w:r>
        <w:rPr>
          <w:i/>
        </w:rPr>
        <w:lastRenderedPageBreak/>
        <w:t>Đnl 10 , 12 – 22 : Môi-sen – trong tư cách người hướng dẫn Dân Chúa – nhắc lại cho Dân những gì Thiên Chúa đã thực hiện vì yêu thương và muốn cứu thoát họ : đấy là : - kính sợ (yêu kính) Thiên Chúa; - đi theo đường lối Thiên Chúa chỉ dẫn; - yêu mến phụng thờ Thiên Chúa; giữ các mệnh lệnh Thiên Chúa truyền…</w:t>
      </w:r>
    </w:p>
    <w:p w:rsidR="006F78F9" w:rsidRDefault="006F78F9" w:rsidP="006F78F9">
      <w:pPr>
        <w:pStyle w:val="ListParagraph"/>
        <w:numPr>
          <w:ilvl w:val="0"/>
          <w:numId w:val="2"/>
        </w:numPr>
        <w:jc w:val="both"/>
        <w:rPr>
          <w:i/>
        </w:rPr>
      </w:pPr>
      <w:r>
        <w:rPr>
          <w:i/>
        </w:rPr>
        <w:t>Mt 17 , 22 – 27 : Thuế Đền Thờ</w:t>
      </w:r>
      <w:r w:rsidR="0062734A">
        <w:rPr>
          <w:i/>
        </w:rPr>
        <w:t xml:space="preserve"> là bổn phận của cộng đồng nhằm bảo trì và tu dưỡng nơi thờ phượng Thiên Chúa cho xứng đáng…Đức Giê-su là con Thiên Chúa và là Thiên Chúa…nên – trên nguyên tắc – Người không phải đóng món thuế này...Tuy nhiên – do mầu nhiệm Thiên Chúa nơi Người chưa được bày tỏ trọn vẹn – nên Người chấp nhận “luật thuế Đền Thờ” của con người, mục đích làm gương cho người khác trong bổn phận họ phải có với nơi thờ phượng Thiên Chúa…Đấy cũng là điều Môi-sen nhắc tới mỗi khi </w:t>
      </w:r>
      <w:r w:rsidR="00706FD6">
        <w:rPr>
          <w:i/>
        </w:rPr>
        <w:t xml:space="preserve">họp </w:t>
      </w:r>
      <w:r w:rsidR="0062734A">
        <w:rPr>
          <w:i/>
        </w:rPr>
        <w:t>công hội cộng đồng Dân Chúa…</w:t>
      </w:r>
    </w:p>
    <w:p w:rsidR="0062734A" w:rsidRDefault="0062734A" w:rsidP="0062734A">
      <w:pPr>
        <w:jc w:val="both"/>
        <w:rPr>
          <w:i/>
        </w:rPr>
      </w:pPr>
    </w:p>
    <w:p w:rsidR="0062734A" w:rsidRPr="0062734A" w:rsidRDefault="0062734A" w:rsidP="0062734A">
      <w:pPr>
        <w:jc w:val="both"/>
        <w:rPr>
          <w:b/>
          <w:i/>
        </w:rPr>
      </w:pPr>
      <w:r w:rsidRPr="0062734A">
        <w:rPr>
          <w:b/>
          <w:i/>
        </w:rPr>
        <w:t>Giáo huấn Lời Chúa</w:t>
      </w:r>
    </w:p>
    <w:p w:rsidR="0062734A" w:rsidRDefault="0062734A" w:rsidP="0062734A">
      <w:pPr>
        <w:jc w:val="both"/>
        <w:rPr>
          <w:i/>
        </w:rPr>
      </w:pPr>
    </w:p>
    <w:p w:rsidR="0062734A" w:rsidRDefault="0062734A" w:rsidP="0062734A">
      <w:pPr>
        <w:pStyle w:val="ListParagraph"/>
        <w:numPr>
          <w:ilvl w:val="0"/>
          <w:numId w:val="2"/>
        </w:numPr>
        <w:jc w:val="both"/>
        <w:rPr>
          <w:i/>
        </w:rPr>
      </w:pPr>
      <w:r>
        <w:rPr>
          <w:i/>
        </w:rPr>
        <w:t>“ Không nên cớ sa ngã cho người khác” ( Mt 17 , 27)</w:t>
      </w:r>
    </w:p>
    <w:p w:rsidR="00684376" w:rsidRDefault="00684376" w:rsidP="00684376">
      <w:pPr>
        <w:jc w:val="both"/>
        <w:rPr>
          <w:i/>
        </w:rPr>
      </w:pPr>
    </w:p>
    <w:p w:rsidR="00684376" w:rsidRDefault="00684376" w:rsidP="00684376">
      <w:pPr>
        <w:jc w:val="both"/>
      </w:pPr>
      <w:r w:rsidRPr="00684376">
        <w:rPr>
          <w:b/>
          <w:i/>
        </w:rPr>
        <w:t>Danh ngôn</w:t>
      </w:r>
    </w:p>
    <w:p w:rsidR="00684376" w:rsidRDefault="00684376" w:rsidP="00684376">
      <w:pPr>
        <w:jc w:val="both"/>
      </w:pPr>
    </w:p>
    <w:p w:rsidR="00684376" w:rsidRDefault="00684376" w:rsidP="00684376">
      <w:pPr>
        <w:jc w:val="both"/>
      </w:pPr>
      <w:r>
        <w:t>Hạnh phúc của con người không nằm ở vận may bên ngoài và có thể nhận biết, nhưng nằm ở sự tốt đẹp và giàu có của tâm hồn, thứ bên trong và không thể nhìn thấy.</w:t>
      </w:r>
    </w:p>
    <w:p w:rsidR="00684376" w:rsidRDefault="00684376" w:rsidP="00684376">
      <w:pPr>
        <w:jc w:val="both"/>
      </w:pPr>
      <w:r>
        <w:tab/>
        <w:t>Thomas Carlyle</w:t>
      </w:r>
    </w:p>
    <w:p w:rsidR="00684376" w:rsidRDefault="00684376" w:rsidP="00684376">
      <w:pPr>
        <w:jc w:val="both"/>
      </w:pPr>
    </w:p>
    <w:p w:rsidR="00684376" w:rsidRDefault="00684376" w:rsidP="00684376">
      <w:pPr>
        <w:jc w:val="both"/>
      </w:pPr>
      <w:r>
        <w:t>Biết đâu là việc của mình và đâu không phải là việc của mình vô cùng cần thiết.</w:t>
      </w:r>
    </w:p>
    <w:p w:rsidR="00684376" w:rsidRDefault="00684376" w:rsidP="00684376">
      <w:pPr>
        <w:jc w:val="both"/>
      </w:pPr>
      <w:r>
        <w:tab/>
        <w:t>Gertrude Stein</w:t>
      </w:r>
      <w:r w:rsidR="00244DE5">
        <w:t xml:space="preserve"> ( 1874-1946) – nhà văn người Mỹ, nhưng sống tại Pháp…</w:t>
      </w:r>
    </w:p>
    <w:p w:rsidR="00684376" w:rsidRDefault="00684376" w:rsidP="00684376">
      <w:pPr>
        <w:jc w:val="both"/>
      </w:pPr>
    </w:p>
    <w:p w:rsidR="00684376" w:rsidRDefault="00684376" w:rsidP="00684376">
      <w:pPr>
        <w:jc w:val="both"/>
      </w:pPr>
      <w:r>
        <w:t>Cuộc sống không phải là nói suông; cuộc sống là bổn phận.</w:t>
      </w:r>
    </w:p>
    <w:p w:rsidR="00684376" w:rsidRDefault="00684376" w:rsidP="00684376">
      <w:pPr>
        <w:jc w:val="both"/>
      </w:pPr>
      <w:r>
        <w:tab/>
        <w:t>Sue Davey</w:t>
      </w:r>
    </w:p>
    <w:p w:rsidR="00684376" w:rsidRDefault="00684376" w:rsidP="00684376">
      <w:pPr>
        <w:jc w:val="both"/>
      </w:pPr>
    </w:p>
    <w:p w:rsidR="00684376" w:rsidRDefault="00684376" w:rsidP="00684376">
      <w:pPr>
        <w:jc w:val="both"/>
        <w:rPr>
          <w:i/>
        </w:rPr>
      </w:pPr>
      <w:r w:rsidRPr="00684376">
        <w:rPr>
          <w:i/>
        </w:rPr>
        <w:t xml:space="preserve">Thứ ba ngày 13 / 8  * Đnl 31 , 1 – 8 * Mt 18 , 1 – 5.10.12 </w:t>
      </w:r>
      <w:r w:rsidR="00DD7018">
        <w:rPr>
          <w:i/>
        </w:rPr>
        <w:t>–</w:t>
      </w:r>
      <w:r w:rsidRPr="00684376">
        <w:rPr>
          <w:i/>
        </w:rPr>
        <w:t xml:space="preserve"> 14</w:t>
      </w:r>
    </w:p>
    <w:p w:rsidR="00DD7018" w:rsidRDefault="00DD7018" w:rsidP="00684376">
      <w:pPr>
        <w:jc w:val="both"/>
        <w:rPr>
          <w:i/>
        </w:rPr>
      </w:pPr>
    </w:p>
    <w:p w:rsidR="00DD7018" w:rsidRDefault="00DD7018" w:rsidP="00684376">
      <w:pPr>
        <w:jc w:val="both"/>
        <w:rPr>
          <w:i/>
        </w:rPr>
      </w:pPr>
      <w:r w:rsidRPr="00DD7018">
        <w:rPr>
          <w:b/>
          <w:i/>
        </w:rPr>
        <w:t>Nội dung Lời Chúa</w:t>
      </w:r>
      <w:r>
        <w:rPr>
          <w:i/>
        </w:rPr>
        <w:t xml:space="preserve"> – Chủ đề : “ Vậy ai tự hạ, coi mình như em nhỏ này, người ấy sẽ là người lớn nhất trong Nước Trời.” ( Mt 18 , 4)</w:t>
      </w:r>
    </w:p>
    <w:p w:rsidR="00DD7018" w:rsidRDefault="00DD7018" w:rsidP="00684376">
      <w:pPr>
        <w:jc w:val="both"/>
        <w:rPr>
          <w:i/>
        </w:rPr>
      </w:pPr>
    </w:p>
    <w:p w:rsidR="00DD7018" w:rsidRDefault="00DD7018" w:rsidP="00DD7018">
      <w:pPr>
        <w:pStyle w:val="ListParagraph"/>
        <w:numPr>
          <w:ilvl w:val="0"/>
          <w:numId w:val="2"/>
        </w:numPr>
        <w:jc w:val="both"/>
        <w:rPr>
          <w:i/>
        </w:rPr>
      </w:pPr>
      <w:r>
        <w:rPr>
          <w:i/>
        </w:rPr>
        <w:t>Đnl : 31 , 1 – 8 :Một đoạn sách quý trình bày về một nhân cách quý : Môi-sen – người Thiên Chúa chọn để lãnh đạo Dân Chúa trong hành trình “thanh luyện” từ khi rời Ai Cập đến lúc vào Hứa Địa…Ngay ở biên giới Hứa Địa, Môi-sen – vâng lời Thiên Chúa - đã chọn Gio-suê thay mình lãnh đạo Dân đi vào Hứa Địa…Rất bình thản và hoàn toàn buông bỏ, Môi-sen huấn giáo Dân Chúa theo sự hướng dẫn của Gio-suê và khuyến khích Gio-suê trong nhiệm vụ hướng dẫn Dân Chúa, bởi vì đàng sau và trong tất cả…</w:t>
      </w:r>
      <w:r w:rsidR="00FF7C14">
        <w:rPr>
          <w:i/>
        </w:rPr>
        <w:t>thì chính Thiên Chúa là</w:t>
      </w:r>
      <w:r w:rsidR="00FF7C14">
        <w:rPr>
          <w:i/>
          <w:u w:val="single"/>
        </w:rPr>
        <w:t xml:space="preserve"> </w:t>
      </w:r>
      <w:r w:rsidR="00FF7C14">
        <w:rPr>
          <w:i/>
        </w:rPr>
        <w:t>Đấng lãnh đạo và hướng dẫn Dân…</w:t>
      </w:r>
    </w:p>
    <w:p w:rsidR="00FF7C14" w:rsidRDefault="00FF7C14" w:rsidP="00DD7018">
      <w:pPr>
        <w:pStyle w:val="ListParagraph"/>
        <w:numPr>
          <w:ilvl w:val="0"/>
          <w:numId w:val="2"/>
        </w:numPr>
        <w:jc w:val="both"/>
        <w:rPr>
          <w:i/>
        </w:rPr>
      </w:pPr>
      <w:r>
        <w:rPr>
          <w:i/>
        </w:rPr>
        <w:t xml:space="preserve">Mt 18 , 1 – 5.10.12 – 14 : Gương sống của Môi-sen trong bài sách Đnl – bài đọc I – giúp chúng ta hiểu được bài học khiêm nhượng Chúa Giê-su trình bày trong giáo huấn của Người với các môn đệ. Khi các ông đặt vấn đề về người lớn nhất trong Nước Trời…Cho đến hôm nay, gương sống của Môi-sen vẫn còn là bài học rất thức </w:t>
      </w:r>
      <w:r>
        <w:rPr>
          <w:i/>
        </w:rPr>
        <w:lastRenderedPageBreak/>
        <w:t>thời cho nhiều người có trách nhiệm trong cộng đồng con người – cả về mặt xã hội lẫn Giáo Hội…</w:t>
      </w:r>
    </w:p>
    <w:p w:rsidR="00FF7C14" w:rsidRDefault="00FF7C14" w:rsidP="00FF7C14">
      <w:pPr>
        <w:jc w:val="both"/>
        <w:rPr>
          <w:i/>
        </w:rPr>
      </w:pPr>
    </w:p>
    <w:p w:rsidR="00FF7C14" w:rsidRPr="00FF7C14" w:rsidRDefault="00FF7C14" w:rsidP="00FF7C14">
      <w:pPr>
        <w:jc w:val="both"/>
        <w:rPr>
          <w:b/>
          <w:i/>
        </w:rPr>
      </w:pPr>
      <w:r w:rsidRPr="00FF7C14">
        <w:rPr>
          <w:b/>
          <w:i/>
        </w:rPr>
        <w:t>Giáo huấn Lời Chúa</w:t>
      </w:r>
    </w:p>
    <w:p w:rsidR="00FF7C14" w:rsidRDefault="00FF7C14" w:rsidP="00FF7C14">
      <w:pPr>
        <w:jc w:val="both"/>
        <w:rPr>
          <w:i/>
        </w:rPr>
      </w:pPr>
    </w:p>
    <w:p w:rsidR="00FF7C14" w:rsidRDefault="00FF7C14" w:rsidP="00FF7C14">
      <w:pPr>
        <w:pStyle w:val="ListParagraph"/>
        <w:numPr>
          <w:ilvl w:val="0"/>
          <w:numId w:val="2"/>
        </w:numPr>
        <w:jc w:val="both"/>
        <w:rPr>
          <w:i/>
        </w:rPr>
      </w:pPr>
      <w:r>
        <w:rPr>
          <w:i/>
        </w:rPr>
        <w:t>“Vậy ai tự hạ, coi mình như em nhỏ này, người ấy sẽ là người lớn nhất trong Nước Trời.” ( Mt 18 , 4)</w:t>
      </w:r>
    </w:p>
    <w:p w:rsidR="00085484" w:rsidRDefault="00085484" w:rsidP="00085484">
      <w:pPr>
        <w:jc w:val="both"/>
        <w:rPr>
          <w:i/>
        </w:rPr>
      </w:pPr>
    </w:p>
    <w:p w:rsidR="00085484" w:rsidRDefault="00085484" w:rsidP="00085484">
      <w:pPr>
        <w:jc w:val="both"/>
      </w:pPr>
      <w:r w:rsidRPr="00085484">
        <w:rPr>
          <w:b/>
          <w:i/>
        </w:rPr>
        <w:t>Danh ngôn</w:t>
      </w:r>
    </w:p>
    <w:p w:rsidR="00085484" w:rsidRDefault="00085484" w:rsidP="00085484">
      <w:pPr>
        <w:jc w:val="both"/>
      </w:pPr>
    </w:p>
    <w:p w:rsidR="00085484" w:rsidRDefault="00085484" w:rsidP="00085484">
      <w:pPr>
        <w:jc w:val="both"/>
      </w:pPr>
      <w:r>
        <w:t>Bạn không cần nói với ai rằng bạn là ai hay bạn là gì. Bạn là chính con người bạn !</w:t>
      </w:r>
    </w:p>
    <w:p w:rsidR="00085484" w:rsidRDefault="00085484" w:rsidP="00085484">
      <w:pPr>
        <w:jc w:val="both"/>
      </w:pPr>
      <w:r>
        <w:tab/>
        <w:t>John Lennon</w:t>
      </w:r>
    </w:p>
    <w:p w:rsidR="00085484" w:rsidRDefault="00085484" w:rsidP="00085484">
      <w:pPr>
        <w:jc w:val="both"/>
      </w:pPr>
    </w:p>
    <w:p w:rsidR="00085484" w:rsidRDefault="00706FD6" w:rsidP="00085484">
      <w:pPr>
        <w:jc w:val="both"/>
      </w:pPr>
      <w:r>
        <w:t>Chừ</w:t>
      </w:r>
      <w:r w:rsidR="00085484">
        <w:t>ng nào một người vẫn còn khả năng tự làm mới bản thân, anh ta vẫn còn đang sống.</w:t>
      </w:r>
    </w:p>
    <w:p w:rsidR="00085484" w:rsidRDefault="00085484" w:rsidP="00085484">
      <w:pPr>
        <w:jc w:val="both"/>
      </w:pPr>
      <w:r>
        <w:tab/>
        <w:t>Henry Frederic Amiel</w:t>
      </w:r>
    </w:p>
    <w:p w:rsidR="00085484" w:rsidRDefault="00085484" w:rsidP="00085484">
      <w:pPr>
        <w:jc w:val="both"/>
      </w:pPr>
    </w:p>
    <w:p w:rsidR="00085484" w:rsidRDefault="00085484" w:rsidP="00085484">
      <w:pPr>
        <w:jc w:val="both"/>
      </w:pPr>
      <w:r>
        <w:t>Khiêm tốn thật sự không có nghĩa là không biết đến những giá trị của mình mà chính là biết nhận những chân giá trị ấy.</w:t>
      </w:r>
    </w:p>
    <w:p w:rsidR="00085484" w:rsidRDefault="00085484" w:rsidP="00085484">
      <w:pPr>
        <w:jc w:val="both"/>
      </w:pPr>
      <w:r>
        <w:tab/>
        <w:t>Julius Charles Hare ( 1798-1855) – nhà thần học người Anh…</w:t>
      </w:r>
    </w:p>
    <w:p w:rsidR="00085484" w:rsidRDefault="00085484" w:rsidP="00085484">
      <w:pPr>
        <w:jc w:val="both"/>
      </w:pPr>
    </w:p>
    <w:p w:rsidR="00085484" w:rsidRDefault="00085484" w:rsidP="00085484">
      <w:pPr>
        <w:jc w:val="both"/>
        <w:rPr>
          <w:i/>
        </w:rPr>
      </w:pPr>
      <w:r w:rsidRPr="00085484">
        <w:rPr>
          <w:i/>
        </w:rPr>
        <w:t>Thứ tư ngày 14/8 – Lễ</w:t>
      </w:r>
      <w:r w:rsidR="00706FD6">
        <w:rPr>
          <w:i/>
        </w:rPr>
        <w:t xml:space="preserve"> thánh Maximili</w:t>
      </w:r>
      <w:r w:rsidRPr="00085484">
        <w:rPr>
          <w:i/>
        </w:rPr>
        <w:t xml:space="preserve">anô Maria Kolbê, linh mục, tử đạo - * Đnl 34 , 1 – 12 *  Mt 18 , 15 </w:t>
      </w:r>
      <w:r w:rsidR="00B279AE">
        <w:rPr>
          <w:i/>
        </w:rPr>
        <w:t>–</w:t>
      </w:r>
      <w:r w:rsidRPr="00085484">
        <w:rPr>
          <w:i/>
        </w:rPr>
        <w:t xml:space="preserve"> 20</w:t>
      </w:r>
    </w:p>
    <w:p w:rsidR="00B279AE" w:rsidRDefault="00B279AE" w:rsidP="00085484">
      <w:pPr>
        <w:jc w:val="both"/>
        <w:rPr>
          <w:i/>
        </w:rPr>
      </w:pPr>
    </w:p>
    <w:p w:rsidR="00B279AE" w:rsidRDefault="00B279AE" w:rsidP="00085484">
      <w:pPr>
        <w:jc w:val="both"/>
        <w:rPr>
          <w:i/>
        </w:rPr>
      </w:pPr>
      <w:r w:rsidRPr="00B279AE">
        <w:rPr>
          <w:b/>
          <w:i/>
        </w:rPr>
        <w:t>Nội dung Lời Chúa</w:t>
      </w:r>
      <w:r>
        <w:rPr>
          <w:i/>
        </w:rPr>
        <w:t xml:space="preserve"> – Chủ đề : “ Ở đâu có hai ba người họp lại nhân danh Thầy, thì có Thầy ở đấy, giữa họ” (Mt 18 , 20)</w:t>
      </w:r>
    </w:p>
    <w:p w:rsidR="00B279AE" w:rsidRDefault="00B279AE" w:rsidP="00085484">
      <w:pPr>
        <w:jc w:val="both"/>
        <w:rPr>
          <w:i/>
        </w:rPr>
      </w:pPr>
    </w:p>
    <w:p w:rsidR="00B279AE" w:rsidRDefault="00B279AE" w:rsidP="00B279AE">
      <w:pPr>
        <w:pStyle w:val="ListParagraph"/>
        <w:numPr>
          <w:ilvl w:val="0"/>
          <w:numId w:val="2"/>
        </w:numPr>
        <w:jc w:val="both"/>
        <w:rPr>
          <w:i/>
        </w:rPr>
      </w:pPr>
      <w:r>
        <w:rPr>
          <w:i/>
        </w:rPr>
        <w:t>Đnl 34 , 1 – 12 : Trước khi nhắm mắt an nghỉ, Thiên Chúa cho Môi-sen nhìn thấy Hứa Địa từ đỉnh núi Nơ-vô – nơi Người sẽ đưa con cái Is-ra-el vào…</w:t>
      </w:r>
    </w:p>
    <w:p w:rsidR="00B279AE" w:rsidRDefault="00B279AE" w:rsidP="00B279AE">
      <w:pPr>
        <w:pStyle w:val="ListParagraph"/>
        <w:numPr>
          <w:ilvl w:val="0"/>
          <w:numId w:val="2"/>
        </w:numPr>
        <w:jc w:val="both"/>
        <w:rPr>
          <w:i/>
        </w:rPr>
      </w:pPr>
      <w:r>
        <w:rPr>
          <w:i/>
        </w:rPr>
        <w:t>Mt 18 , 15 – 20 : Ba giáo huấn của Chúa dành cho các môn đệ : - cách thức để sửa lỗi lẫn nhau; - quyền tha tội Người ban cho các môn đệ; - Người hiện diện giữa những người nhân danh Người mà họp mặt</w:t>
      </w:r>
      <w:r w:rsidR="00451E77">
        <w:rPr>
          <w:i/>
        </w:rPr>
        <w:t>…</w:t>
      </w:r>
    </w:p>
    <w:p w:rsidR="00451E77" w:rsidRDefault="00E7382E" w:rsidP="00B279AE">
      <w:pPr>
        <w:pStyle w:val="ListParagraph"/>
        <w:numPr>
          <w:ilvl w:val="0"/>
          <w:numId w:val="2"/>
        </w:numPr>
        <w:jc w:val="both"/>
        <w:rPr>
          <w:i/>
        </w:rPr>
      </w:pPr>
      <w:r>
        <w:rPr>
          <w:i/>
        </w:rPr>
        <w:t>Giáo Hội mừng lễ thánh Maximilianô Maria Kolbê…Ngài là một lin</w:t>
      </w:r>
      <w:r w:rsidR="00706FD6">
        <w:rPr>
          <w:i/>
        </w:rPr>
        <w:t>h</w:t>
      </w:r>
      <w:r>
        <w:rPr>
          <w:i/>
        </w:rPr>
        <w:t xml:space="preserve"> mục Dòng Phanxicô bị Đức Quốc Xã bắt và giam trong trại Auschwitz…Có một tù nhân trong trại vượt ngục, và – khi xảy ra như vậy – thì mười người khác sẽ phải chết thay…Trong số mười người được chọn hôm ấy, có một tù nhân còn trẻ và tỏ ra đau đớn vì  con cái còn quá nhỏ…Cha Maximilianô tình nguyện chết thay cho anh ta…Ngài cùng 9 người khác bị đưa vào phòng hơi ngạt và tắt thở ngày 14 tháng 8 năm 1941…Có vẻ như Lời Chúa cũng như ý lễ hôm nay muốn nhắc chúng ta nhớ rằng : tất cả những ai theo Chúa và sống cho người khác đều được mời gọi có những hy sinh lớn lao…và luôn tin rằng có Chúa ở giữa chúng ta…</w:t>
      </w:r>
    </w:p>
    <w:p w:rsidR="00E7382E" w:rsidRDefault="00E7382E" w:rsidP="00E7382E">
      <w:pPr>
        <w:jc w:val="both"/>
        <w:rPr>
          <w:i/>
        </w:rPr>
      </w:pPr>
    </w:p>
    <w:p w:rsidR="00E7382E" w:rsidRPr="00496AF3" w:rsidRDefault="00E7382E" w:rsidP="00E7382E">
      <w:pPr>
        <w:jc w:val="both"/>
        <w:rPr>
          <w:b/>
          <w:i/>
        </w:rPr>
      </w:pPr>
      <w:r w:rsidRPr="00496AF3">
        <w:rPr>
          <w:b/>
          <w:i/>
        </w:rPr>
        <w:t>Giáo huấn Lời Chúa</w:t>
      </w:r>
    </w:p>
    <w:p w:rsidR="00E7382E" w:rsidRDefault="00E7382E" w:rsidP="00E7382E">
      <w:pPr>
        <w:jc w:val="both"/>
        <w:rPr>
          <w:i/>
        </w:rPr>
      </w:pPr>
    </w:p>
    <w:p w:rsidR="00496AF3" w:rsidRDefault="00E7382E" w:rsidP="00496AF3">
      <w:pPr>
        <w:pStyle w:val="ListParagraph"/>
        <w:numPr>
          <w:ilvl w:val="0"/>
          <w:numId w:val="2"/>
        </w:numPr>
        <w:jc w:val="both"/>
        <w:rPr>
          <w:i/>
        </w:rPr>
      </w:pPr>
      <w:r>
        <w:rPr>
          <w:i/>
        </w:rPr>
        <w:t>“Ở đâu có hai ba người họp lại nhân danh Thầy, thì có Thầy ở đấy, giữa họ”</w:t>
      </w:r>
      <w:r w:rsidR="00496AF3">
        <w:rPr>
          <w:i/>
        </w:rPr>
        <w:t xml:space="preserve">  </w:t>
      </w:r>
    </w:p>
    <w:p w:rsidR="00E7382E" w:rsidRDefault="00496AF3" w:rsidP="00496AF3">
      <w:pPr>
        <w:pStyle w:val="ListParagraph"/>
        <w:ind w:left="1080"/>
        <w:jc w:val="both"/>
        <w:rPr>
          <w:i/>
        </w:rPr>
      </w:pPr>
      <w:r>
        <w:rPr>
          <w:i/>
        </w:rPr>
        <w:t>(Mt 18 , 20)</w:t>
      </w:r>
    </w:p>
    <w:p w:rsidR="00496AF3" w:rsidRDefault="00496AF3" w:rsidP="00496AF3">
      <w:pPr>
        <w:jc w:val="both"/>
        <w:rPr>
          <w:i/>
        </w:rPr>
      </w:pPr>
    </w:p>
    <w:p w:rsidR="00496AF3" w:rsidRDefault="00496AF3" w:rsidP="00496AF3">
      <w:pPr>
        <w:jc w:val="both"/>
      </w:pPr>
      <w:r w:rsidRPr="00496AF3">
        <w:rPr>
          <w:b/>
          <w:i/>
        </w:rPr>
        <w:t>Danh ngôn</w:t>
      </w:r>
    </w:p>
    <w:p w:rsidR="00FC1031" w:rsidRDefault="00FC1031" w:rsidP="00496AF3">
      <w:pPr>
        <w:jc w:val="both"/>
      </w:pPr>
    </w:p>
    <w:p w:rsidR="00FC1031" w:rsidRDefault="00FC1031" w:rsidP="00496AF3">
      <w:pPr>
        <w:jc w:val="both"/>
      </w:pPr>
      <w:r>
        <w:t>Khi trái tim thực sự thấu hiểu, nó buông xả mọi thứ.</w:t>
      </w:r>
    </w:p>
    <w:p w:rsidR="00FC1031" w:rsidRDefault="00FC1031" w:rsidP="00496AF3">
      <w:pPr>
        <w:jc w:val="both"/>
      </w:pPr>
      <w:r>
        <w:tab/>
        <w:t>Ajahn Chah</w:t>
      </w:r>
    </w:p>
    <w:p w:rsidR="00FC1031" w:rsidRDefault="00FC1031" w:rsidP="00496AF3">
      <w:pPr>
        <w:jc w:val="both"/>
      </w:pPr>
    </w:p>
    <w:p w:rsidR="00FC1031" w:rsidRDefault="00FC1031" w:rsidP="00496AF3">
      <w:pPr>
        <w:jc w:val="both"/>
      </w:pPr>
      <w:r>
        <w:t>Bí mật của hạnh phúc nằm ở sự buông bỏ.</w:t>
      </w:r>
    </w:p>
    <w:p w:rsidR="00FC1031" w:rsidRDefault="00FC1031" w:rsidP="00496AF3">
      <w:pPr>
        <w:jc w:val="both"/>
      </w:pPr>
      <w:r>
        <w:tab/>
        <w:t>Andrew Carnegie</w:t>
      </w:r>
    </w:p>
    <w:p w:rsidR="00FC1031" w:rsidRDefault="00FC1031" w:rsidP="00496AF3">
      <w:pPr>
        <w:jc w:val="both"/>
      </w:pPr>
    </w:p>
    <w:p w:rsidR="00FC1031" w:rsidRDefault="00FC1031" w:rsidP="00496AF3">
      <w:pPr>
        <w:jc w:val="both"/>
      </w:pPr>
      <w:r>
        <w:t>Một vài người nghĩ nắm giữ khiến chúng ta mạnh mẽ, nhưng đôi khi b</w:t>
      </w:r>
      <w:r w:rsidR="003272CA">
        <w:t>u</w:t>
      </w:r>
      <w:r>
        <w:t>ông xuống mới là câu trả lời.</w:t>
      </w:r>
    </w:p>
    <w:p w:rsidR="00FC1031" w:rsidRDefault="00FC1031" w:rsidP="00496AF3">
      <w:pPr>
        <w:jc w:val="both"/>
      </w:pPr>
      <w:r>
        <w:tab/>
        <w:t>Herman Hesse</w:t>
      </w:r>
    </w:p>
    <w:p w:rsidR="00FC1031" w:rsidRDefault="00FC1031" w:rsidP="00496AF3">
      <w:pPr>
        <w:jc w:val="both"/>
      </w:pPr>
    </w:p>
    <w:p w:rsidR="00FC1031" w:rsidRDefault="00FC1031" w:rsidP="00496AF3">
      <w:pPr>
        <w:jc w:val="both"/>
        <w:rPr>
          <w:i/>
        </w:rPr>
      </w:pPr>
      <w:r w:rsidRPr="00FC1031">
        <w:rPr>
          <w:i/>
        </w:rPr>
        <w:t>Thứ năm ngày 15/8 – Lễ Đức Mẹ Hồn Xác Lên Trời - * Kh  11, 19; 12 , 1 – 6.10 * 1 Cr 15 , 20</w:t>
      </w:r>
      <w:r>
        <w:t xml:space="preserve"> </w:t>
      </w:r>
      <w:r w:rsidRPr="00FC1031">
        <w:rPr>
          <w:i/>
        </w:rPr>
        <w:t xml:space="preserve">– 27 * Lc 1 , 39 </w:t>
      </w:r>
      <w:r w:rsidR="00C9148B">
        <w:rPr>
          <w:i/>
        </w:rPr>
        <w:t>–</w:t>
      </w:r>
      <w:r w:rsidRPr="00FC1031">
        <w:rPr>
          <w:i/>
        </w:rPr>
        <w:t xml:space="preserve"> 56</w:t>
      </w:r>
    </w:p>
    <w:p w:rsidR="00C9148B" w:rsidRDefault="00C9148B" w:rsidP="00496AF3">
      <w:pPr>
        <w:jc w:val="both"/>
        <w:rPr>
          <w:i/>
        </w:rPr>
      </w:pPr>
    </w:p>
    <w:p w:rsidR="00C9148B" w:rsidRPr="00FC1031" w:rsidRDefault="00C9148B" w:rsidP="00496AF3">
      <w:pPr>
        <w:jc w:val="both"/>
        <w:rPr>
          <w:i/>
        </w:rPr>
      </w:pPr>
      <w:r w:rsidRPr="00C9148B">
        <w:rPr>
          <w:b/>
          <w:i/>
        </w:rPr>
        <w:t>Nội dung Lời Chúa</w:t>
      </w:r>
      <w:r>
        <w:rPr>
          <w:i/>
        </w:rPr>
        <w:t xml:space="preserve"> – Chủ đề : “Người nhớ lại lòng thương xót dành cho tổ phụ Abraham và cho con cháu đến muôn đởi” ( Lc 1 , 55)</w:t>
      </w:r>
    </w:p>
    <w:p w:rsidR="00FC1031" w:rsidRDefault="00FC1031" w:rsidP="00496AF3">
      <w:pPr>
        <w:jc w:val="both"/>
      </w:pPr>
    </w:p>
    <w:p w:rsidR="00C9148B" w:rsidRPr="00272C09" w:rsidRDefault="00C9148B" w:rsidP="00C9148B">
      <w:pPr>
        <w:pStyle w:val="ListParagraph"/>
        <w:numPr>
          <w:ilvl w:val="0"/>
          <w:numId w:val="2"/>
        </w:numPr>
        <w:jc w:val="both"/>
        <w:rPr>
          <w:i/>
        </w:rPr>
      </w:pPr>
      <w:r w:rsidRPr="00272C09">
        <w:rPr>
          <w:i/>
        </w:rPr>
        <w:t>Kh 11 , 19; 12 , 1 – 6 . 10 : Hình ảnh Gioan – qua linh hứng – nhìn thấy nơi người Phụ Nữ - đặt trong bối cảnh mừng Lễ Đức Mẹ Hồn Xác Lên Trời – đưa chúng ta đến chiêm ngưỡng sự bảo trợ đặc biệt Thiên Chúa dành cho Đức Maria khi Người quyết định chọn Đức Mẹ làm Mẹ Đấng Cứu Thế…Cuộc chiến giữa người Phụ Nữ được chọn này với mãnh lực của Thần Xấu đã được Thiên Chúa Sáng Tạo báo trước ngay từ khi con người bất tuân ý Thiên Chúa và bị đuổi khỏi Địa Đàng</w:t>
      </w:r>
      <w:r w:rsidR="000D2658" w:rsidRPr="00272C09">
        <w:rPr>
          <w:i/>
        </w:rPr>
        <w:t xml:space="preserve"> : “Ta sẽ gây mối thù giữa mi và người đàn bà, giữa dòng giống mi và dòng giống người ấy; dòng giống đó sẽ đá</w:t>
      </w:r>
      <w:r w:rsidR="00706FD6">
        <w:rPr>
          <w:i/>
        </w:rPr>
        <w:t>nh</w:t>
      </w:r>
      <w:r w:rsidR="000D2658" w:rsidRPr="00272C09">
        <w:rPr>
          <w:i/>
        </w:rPr>
        <w:t xml:space="preserve"> vào đầu mi, và mi sẽ cắn vào gót nó.” ( St 3 , 15)</w:t>
      </w:r>
    </w:p>
    <w:p w:rsidR="000D2658" w:rsidRPr="00272C09" w:rsidRDefault="000D2658" w:rsidP="00C9148B">
      <w:pPr>
        <w:pStyle w:val="ListParagraph"/>
        <w:numPr>
          <w:ilvl w:val="0"/>
          <w:numId w:val="2"/>
        </w:numPr>
        <w:jc w:val="both"/>
        <w:rPr>
          <w:i/>
        </w:rPr>
      </w:pPr>
      <w:r w:rsidRPr="00272C09">
        <w:rPr>
          <w:i/>
        </w:rPr>
        <w:t>1 Cr 15 , 20 – 27 : Thánh Phao-lô nêu lên tiền đề : Bởi một “người” mà nhân loại phải chết, thì cũng nhờ  một “người” mà kẻ chết được sống lại…nhằm mục đích nhấn mạnh bản chất “người” thực sự nơi Đức Giê-su Ki-tô – con Thiên Chúa…Và bản chất “người” này Đức Giê-su có được là nhờ nơi Mẹ của Người – Đức Maria…</w:t>
      </w:r>
    </w:p>
    <w:p w:rsidR="00104BDB" w:rsidRPr="00272C09" w:rsidRDefault="00104BDB" w:rsidP="00C9148B">
      <w:pPr>
        <w:pStyle w:val="ListParagraph"/>
        <w:numPr>
          <w:ilvl w:val="0"/>
          <w:numId w:val="2"/>
        </w:numPr>
        <w:jc w:val="both"/>
        <w:rPr>
          <w:i/>
        </w:rPr>
      </w:pPr>
      <w:r w:rsidRPr="00272C09">
        <w:rPr>
          <w:i/>
        </w:rPr>
        <w:t>Lc 1 , 39 – 56 : Thánh sử Luca tường thuật lai cuộc thăm viếng sau Truyền Tin của Đức Mẹ đến với bà Elizabeth…Sau những trao đổi giữa hai người mẹ là lời ca tụng Đức Maria dâng lên để tạ ơn Thiên Chúa, bởi vì tất cả những gì đang và sẽ xảy đến cho nhân loại là nhờ “Người nhớ lại lòng thương xót dành cho tổ phụ Abraham và cho con cháu đến muôn đời.”</w:t>
      </w:r>
    </w:p>
    <w:p w:rsidR="00104BDB" w:rsidRPr="00272C09" w:rsidRDefault="00104BDB" w:rsidP="00104BDB">
      <w:pPr>
        <w:jc w:val="both"/>
        <w:rPr>
          <w:i/>
        </w:rPr>
      </w:pPr>
    </w:p>
    <w:p w:rsidR="00104BDB" w:rsidRPr="00104BDB" w:rsidRDefault="00104BDB" w:rsidP="00104BDB">
      <w:pPr>
        <w:jc w:val="both"/>
        <w:rPr>
          <w:b/>
          <w:i/>
        </w:rPr>
      </w:pPr>
      <w:r w:rsidRPr="00104BDB">
        <w:rPr>
          <w:b/>
          <w:i/>
        </w:rPr>
        <w:t>Giáo huấn Lời Chúa</w:t>
      </w:r>
    </w:p>
    <w:p w:rsidR="00104BDB" w:rsidRDefault="00104BDB" w:rsidP="00104BDB">
      <w:pPr>
        <w:jc w:val="both"/>
        <w:rPr>
          <w:i/>
        </w:rPr>
      </w:pPr>
    </w:p>
    <w:p w:rsidR="00104BDB" w:rsidRDefault="00104BDB" w:rsidP="00104BDB">
      <w:pPr>
        <w:pStyle w:val="ListParagraph"/>
        <w:numPr>
          <w:ilvl w:val="0"/>
          <w:numId w:val="2"/>
        </w:numPr>
        <w:jc w:val="both"/>
        <w:rPr>
          <w:i/>
        </w:rPr>
      </w:pPr>
      <w:r>
        <w:rPr>
          <w:i/>
        </w:rPr>
        <w:t>“Người nhớ lại lòng thương xót dành cho tổ phụ Abraham và cho con cháu đến muôn đời.” ( Lc 1 , 55)</w:t>
      </w:r>
    </w:p>
    <w:p w:rsidR="00104BDB" w:rsidRDefault="00104BDB" w:rsidP="00104BDB">
      <w:pPr>
        <w:jc w:val="both"/>
        <w:rPr>
          <w:i/>
        </w:rPr>
      </w:pPr>
    </w:p>
    <w:p w:rsidR="00104BDB" w:rsidRDefault="00104BDB" w:rsidP="00104BDB">
      <w:pPr>
        <w:jc w:val="both"/>
      </w:pPr>
      <w:r w:rsidRPr="00104BDB">
        <w:rPr>
          <w:b/>
          <w:i/>
        </w:rPr>
        <w:t>Danh ngôn</w:t>
      </w:r>
    </w:p>
    <w:p w:rsidR="003272CA" w:rsidRDefault="003272CA" w:rsidP="00104BDB">
      <w:pPr>
        <w:jc w:val="both"/>
      </w:pPr>
    </w:p>
    <w:p w:rsidR="003272CA" w:rsidRDefault="003272CA" w:rsidP="00104BDB">
      <w:pPr>
        <w:jc w:val="both"/>
      </w:pPr>
      <w:r>
        <w:lastRenderedPageBreak/>
        <w:t>Đức tin là sự tin tưởng sống động và táo bạo vào ơn Chúa, chắc chắn và vững bền tới mức một người có thể cược cả đời mình cho nó hằng nghìn lần.</w:t>
      </w:r>
    </w:p>
    <w:p w:rsidR="003272CA" w:rsidRDefault="003272CA" w:rsidP="00104BDB">
      <w:pPr>
        <w:jc w:val="both"/>
      </w:pPr>
      <w:r>
        <w:tab/>
        <w:t>Martn Luther</w:t>
      </w:r>
    </w:p>
    <w:p w:rsidR="003272CA" w:rsidRDefault="003272CA" w:rsidP="00104BDB">
      <w:pPr>
        <w:jc w:val="both"/>
      </w:pPr>
    </w:p>
    <w:p w:rsidR="003272CA" w:rsidRDefault="003272CA" w:rsidP="00104BDB">
      <w:pPr>
        <w:jc w:val="both"/>
      </w:pPr>
      <w:r>
        <w:t>Đức tin là vô nghĩa trừ phi nó chuyển thành hành động.</w:t>
      </w:r>
    </w:p>
    <w:p w:rsidR="003272CA" w:rsidRDefault="00706FD6" w:rsidP="00104BDB">
      <w:pPr>
        <w:jc w:val="both"/>
      </w:pPr>
      <w:r>
        <w:tab/>
        <w:t>Tho</w:t>
      </w:r>
      <w:r w:rsidR="003272CA">
        <w:t>m</w:t>
      </w:r>
      <w:r>
        <w:t>as</w:t>
      </w:r>
      <w:bookmarkStart w:id="0" w:name="_GoBack"/>
      <w:bookmarkEnd w:id="0"/>
      <w:r w:rsidR="003272CA">
        <w:t xml:space="preserve"> Carlyle</w:t>
      </w:r>
    </w:p>
    <w:p w:rsidR="003272CA" w:rsidRDefault="003272CA" w:rsidP="00104BDB">
      <w:pPr>
        <w:jc w:val="both"/>
      </w:pPr>
    </w:p>
    <w:p w:rsidR="003272CA" w:rsidRDefault="003272CA" w:rsidP="00104BDB">
      <w:pPr>
        <w:jc w:val="both"/>
      </w:pPr>
      <w:r>
        <w:t>Trong đức tin, có đủ ánh sáng cho người muốn tin, và đủ bóng tối để làm mờ mắt người không tin.</w:t>
      </w:r>
    </w:p>
    <w:p w:rsidR="003272CA" w:rsidRDefault="003272CA" w:rsidP="00104BDB">
      <w:pPr>
        <w:jc w:val="both"/>
      </w:pPr>
      <w:r>
        <w:tab/>
        <w:t>Blaise Pascal</w:t>
      </w:r>
    </w:p>
    <w:p w:rsidR="003272CA" w:rsidRDefault="003272CA" w:rsidP="00104BDB">
      <w:pPr>
        <w:jc w:val="both"/>
      </w:pPr>
    </w:p>
    <w:p w:rsidR="003272CA" w:rsidRDefault="003272CA" w:rsidP="00104BDB">
      <w:pPr>
        <w:jc w:val="both"/>
        <w:rPr>
          <w:i/>
        </w:rPr>
      </w:pPr>
      <w:r w:rsidRPr="003272CA">
        <w:rPr>
          <w:i/>
        </w:rPr>
        <w:t xml:space="preserve">Thứ sáu ngày 16 / 8 – * Gs 24 , 1 – 13 * Mt 19 , 3 </w:t>
      </w:r>
      <w:r w:rsidR="00272C09">
        <w:rPr>
          <w:i/>
        </w:rPr>
        <w:t>–</w:t>
      </w:r>
      <w:r w:rsidRPr="003272CA">
        <w:rPr>
          <w:i/>
        </w:rPr>
        <w:t xml:space="preserve"> 12</w:t>
      </w:r>
    </w:p>
    <w:p w:rsidR="00272C09" w:rsidRDefault="00272C09" w:rsidP="00104BDB">
      <w:pPr>
        <w:jc w:val="both"/>
        <w:rPr>
          <w:i/>
        </w:rPr>
      </w:pPr>
    </w:p>
    <w:p w:rsidR="00272C09" w:rsidRDefault="00272C09" w:rsidP="00104BDB">
      <w:pPr>
        <w:jc w:val="both"/>
        <w:rPr>
          <w:i/>
        </w:rPr>
      </w:pPr>
      <w:r w:rsidRPr="00272C09">
        <w:rPr>
          <w:b/>
          <w:i/>
        </w:rPr>
        <w:t>Nội dung Lời Chúa</w:t>
      </w:r>
      <w:r>
        <w:rPr>
          <w:i/>
        </w:rPr>
        <w:t xml:space="preserve"> – Chủ đề : “ Cũng có những người tự ý không kết hôn vì Nước Trời” </w:t>
      </w:r>
    </w:p>
    <w:p w:rsidR="00272C09" w:rsidRDefault="00272C09" w:rsidP="00104BDB">
      <w:pPr>
        <w:jc w:val="both"/>
        <w:rPr>
          <w:i/>
        </w:rPr>
      </w:pPr>
      <w:r>
        <w:rPr>
          <w:i/>
        </w:rPr>
        <w:t>(Mt 19 , 12)</w:t>
      </w:r>
    </w:p>
    <w:p w:rsidR="00646949" w:rsidRDefault="00646949" w:rsidP="00104BDB">
      <w:pPr>
        <w:jc w:val="both"/>
        <w:rPr>
          <w:i/>
        </w:rPr>
      </w:pPr>
    </w:p>
    <w:p w:rsidR="00646949" w:rsidRPr="00C27A1B" w:rsidRDefault="00646949" w:rsidP="00C27A1B">
      <w:pPr>
        <w:pStyle w:val="ListParagraph"/>
        <w:numPr>
          <w:ilvl w:val="0"/>
          <w:numId w:val="2"/>
        </w:numPr>
        <w:jc w:val="both"/>
        <w:rPr>
          <w:i/>
        </w:rPr>
      </w:pPr>
      <w:r>
        <w:rPr>
          <w:i/>
        </w:rPr>
        <w:t xml:space="preserve">Gs 24 , 1 – 13 :  Gio-suê – với tư cách là người được chọn để thay Môi-sen đưa cộng đồng Dân Chúa vào Hứa Địa – đã rất nghiêm túc nhắc lại tất cả những gì Thiên Chúa đã thực hiện và đã hứa sẽ thực hiện cho Dân Người chọn…Mục đích của việc làm mang tính nghi thức này là : - để tôn vinh Thiên Chúa, Đấng hằng ở giữa Dân trong mọi hoàn cảnh; - tạo niềm tin trong Dân vào Thiên Chúa, Đấng </w:t>
      </w:r>
      <w:r w:rsidR="00C27A1B">
        <w:rPr>
          <w:i/>
        </w:rPr>
        <w:t>ở</w:t>
      </w:r>
      <w:r>
        <w:rPr>
          <w:i/>
        </w:rPr>
        <w:t xml:space="preserve"> giữ</w:t>
      </w:r>
      <w:r w:rsidR="00C27A1B">
        <w:rPr>
          <w:i/>
        </w:rPr>
        <w:t>a Dân trong và qua những gì Người đã thực hiện…</w:t>
      </w:r>
    </w:p>
    <w:p w:rsidR="00646949" w:rsidRDefault="00646949" w:rsidP="00646949">
      <w:pPr>
        <w:pStyle w:val="ListParagraph"/>
        <w:numPr>
          <w:ilvl w:val="0"/>
          <w:numId w:val="2"/>
        </w:numPr>
        <w:jc w:val="both"/>
        <w:rPr>
          <w:i/>
        </w:rPr>
      </w:pPr>
      <w:r>
        <w:rPr>
          <w:i/>
        </w:rPr>
        <w:t>Mt 19 , 3 – 12 : Đức Giê-su giáo huấn con người về tình nghĩa vợ chồng : cách này hay cách khác, Thiên Chúa sắp xếp để người nam/người nữ…có “duyên” và có “nợ” với nhau để cùng nhau hình thành và bảo vệ sự sống còn của nhân loại</w:t>
      </w:r>
      <w:r w:rsidR="007119FE">
        <w:rPr>
          <w:i/>
        </w:rPr>
        <w:t>…Tuy nhiên – giữa họ - cũng có những trường hợp “tự ý không kết hôn vì Nước Trời”…với mục đích dành tất cả để phục vụ anh chị em mình…Nghĩa là – giữa cộng đồng nhân loại – có nhiều ơn gọi, và mọi ơn gọi đều có ý nghĩa khi đấy là quyết định tự do của mỗi cá nhân trưởng thành…</w:t>
      </w:r>
    </w:p>
    <w:p w:rsidR="007119FE" w:rsidRDefault="007119FE" w:rsidP="007119FE">
      <w:pPr>
        <w:jc w:val="both"/>
        <w:rPr>
          <w:i/>
        </w:rPr>
      </w:pPr>
    </w:p>
    <w:p w:rsidR="007119FE" w:rsidRPr="00796723" w:rsidRDefault="007119FE" w:rsidP="007119FE">
      <w:pPr>
        <w:jc w:val="both"/>
        <w:rPr>
          <w:b/>
          <w:i/>
        </w:rPr>
      </w:pPr>
      <w:r w:rsidRPr="00796723">
        <w:rPr>
          <w:b/>
          <w:i/>
        </w:rPr>
        <w:t>Giáo huấn Lời Chúa</w:t>
      </w:r>
    </w:p>
    <w:p w:rsidR="007119FE" w:rsidRDefault="007119FE" w:rsidP="007119FE">
      <w:pPr>
        <w:jc w:val="both"/>
        <w:rPr>
          <w:i/>
        </w:rPr>
      </w:pPr>
    </w:p>
    <w:p w:rsidR="007119FE" w:rsidRDefault="007119FE" w:rsidP="007119FE">
      <w:pPr>
        <w:pStyle w:val="ListParagraph"/>
        <w:numPr>
          <w:ilvl w:val="0"/>
          <w:numId w:val="2"/>
        </w:numPr>
        <w:jc w:val="both"/>
        <w:rPr>
          <w:i/>
        </w:rPr>
      </w:pPr>
      <w:r>
        <w:rPr>
          <w:i/>
        </w:rPr>
        <w:t>“Cũng có những người tự ý không kết hôn vì Nước Trời” ( Mt 19 , 12)</w:t>
      </w:r>
    </w:p>
    <w:p w:rsidR="00C27A1B" w:rsidRDefault="00C27A1B" w:rsidP="00C27A1B">
      <w:pPr>
        <w:jc w:val="both"/>
        <w:rPr>
          <w:i/>
        </w:rPr>
      </w:pPr>
    </w:p>
    <w:p w:rsidR="00C27A1B" w:rsidRDefault="00C27A1B" w:rsidP="00C27A1B">
      <w:pPr>
        <w:jc w:val="both"/>
      </w:pPr>
      <w:r w:rsidRPr="00C27A1B">
        <w:rPr>
          <w:b/>
          <w:i/>
        </w:rPr>
        <w:t>Danh ngôn</w:t>
      </w:r>
    </w:p>
    <w:p w:rsidR="00C27A1B" w:rsidRDefault="00C27A1B" w:rsidP="00C27A1B">
      <w:pPr>
        <w:jc w:val="both"/>
      </w:pPr>
    </w:p>
    <w:p w:rsidR="00C27A1B" w:rsidRDefault="00C27A1B" w:rsidP="00C27A1B">
      <w:pPr>
        <w:jc w:val="both"/>
      </w:pPr>
      <w:r>
        <w:t>Con đường an toàn nhất là không làm gì trái với lương tâm. Với bí mật này, chúng ta có thể hưởng thụ cuộc sống và không sợ chết.</w:t>
      </w:r>
    </w:p>
    <w:p w:rsidR="00C27A1B" w:rsidRDefault="00C27A1B" w:rsidP="00C27A1B">
      <w:pPr>
        <w:jc w:val="both"/>
      </w:pPr>
      <w:r>
        <w:tab/>
        <w:t>Voltaire</w:t>
      </w:r>
    </w:p>
    <w:p w:rsidR="00C27A1B" w:rsidRDefault="00C27A1B" w:rsidP="00C27A1B">
      <w:pPr>
        <w:jc w:val="both"/>
      </w:pPr>
    </w:p>
    <w:p w:rsidR="00C27A1B" w:rsidRDefault="00C27A1B" w:rsidP="00C27A1B">
      <w:pPr>
        <w:jc w:val="both"/>
      </w:pPr>
      <w:r>
        <w:t>Đừng đợi sự phán xét cuối cùng. Ngày nào nó cũng đến.</w:t>
      </w:r>
    </w:p>
    <w:p w:rsidR="00C27A1B" w:rsidRDefault="00C27A1B" w:rsidP="00C27A1B">
      <w:pPr>
        <w:jc w:val="both"/>
      </w:pPr>
      <w:r>
        <w:tab/>
        <w:t>Albert Camus</w:t>
      </w:r>
    </w:p>
    <w:p w:rsidR="00C27A1B" w:rsidRDefault="00C27A1B" w:rsidP="00C27A1B">
      <w:pPr>
        <w:jc w:val="both"/>
      </w:pPr>
    </w:p>
    <w:p w:rsidR="00C27A1B" w:rsidRDefault="00C27A1B" w:rsidP="00C27A1B">
      <w:pPr>
        <w:jc w:val="both"/>
      </w:pPr>
      <w:r>
        <w:t>Lương tâm là la bàn của con người.</w:t>
      </w:r>
    </w:p>
    <w:p w:rsidR="00C27A1B" w:rsidRDefault="00C27A1B" w:rsidP="00C27A1B">
      <w:pPr>
        <w:jc w:val="both"/>
      </w:pPr>
      <w:r>
        <w:tab/>
        <w:t>Vincent Van Gogh</w:t>
      </w:r>
    </w:p>
    <w:p w:rsidR="00C27A1B" w:rsidRDefault="00C27A1B" w:rsidP="00C27A1B">
      <w:pPr>
        <w:jc w:val="both"/>
      </w:pPr>
    </w:p>
    <w:p w:rsidR="00C27A1B" w:rsidRDefault="00C27A1B" w:rsidP="00C27A1B">
      <w:pPr>
        <w:jc w:val="both"/>
        <w:rPr>
          <w:i/>
        </w:rPr>
      </w:pPr>
      <w:r w:rsidRPr="00C27A1B">
        <w:rPr>
          <w:i/>
        </w:rPr>
        <w:t xml:space="preserve">Thứ bảy ngày  17 / 8 - * Gs 24 , 14 – 29 * Mt 19 , 13 </w:t>
      </w:r>
      <w:r>
        <w:rPr>
          <w:i/>
        </w:rPr>
        <w:t>–</w:t>
      </w:r>
      <w:r w:rsidRPr="00C27A1B">
        <w:rPr>
          <w:i/>
        </w:rPr>
        <w:t xml:space="preserve"> 15</w:t>
      </w:r>
    </w:p>
    <w:p w:rsidR="00C27A1B" w:rsidRDefault="00C27A1B" w:rsidP="00C27A1B">
      <w:pPr>
        <w:jc w:val="both"/>
        <w:rPr>
          <w:i/>
        </w:rPr>
      </w:pPr>
    </w:p>
    <w:p w:rsidR="00C27A1B" w:rsidRDefault="00C27A1B" w:rsidP="00C27A1B">
      <w:pPr>
        <w:jc w:val="both"/>
        <w:rPr>
          <w:i/>
        </w:rPr>
      </w:pPr>
      <w:r w:rsidRPr="00C27A1B">
        <w:rPr>
          <w:b/>
          <w:i/>
        </w:rPr>
        <w:t>Nội dung Lời Chúa</w:t>
      </w:r>
      <w:r>
        <w:rPr>
          <w:i/>
        </w:rPr>
        <w:t xml:space="preserve"> – Chủ đề :</w:t>
      </w:r>
      <w:r w:rsidR="00796723">
        <w:rPr>
          <w:i/>
        </w:rPr>
        <w:t xml:space="preserve"> “Nước Trời là của những ai giống như chúng” ( Mt 19 , 14)</w:t>
      </w:r>
    </w:p>
    <w:p w:rsidR="00796723" w:rsidRDefault="00796723" w:rsidP="00C27A1B">
      <w:pPr>
        <w:jc w:val="both"/>
        <w:rPr>
          <w:i/>
        </w:rPr>
      </w:pPr>
    </w:p>
    <w:p w:rsidR="00796723" w:rsidRDefault="00796723" w:rsidP="00796723">
      <w:pPr>
        <w:pStyle w:val="ListParagraph"/>
        <w:numPr>
          <w:ilvl w:val="0"/>
          <w:numId w:val="2"/>
        </w:numPr>
        <w:jc w:val="both"/>
        <w:rPr>
          <w:i/>
        </w:rPr>
      </w:pPr>
      <w:r>
        <w:rPr>
          <w:i/>
        </w:rPr>
        <w:t>Gs 24 , 14 – 29 : Gio-suê tiếp tục khẳng định về sự trung thành của Dân Chúa…Ông nhấn mạnh là Thiên Chúa không chấp nhận sự phản bội của Dân – bỏ Thiên Chúa để chạy theo ngẫu tượng…Dân Chúa đồng tâm xác định sự trung thành của mình, và ông Giô-suê ghi tạc điều đó vào một tảng đá…để làm chứng…</w:t>
      </w:r>
    </w:p>
    <w:p w:rsidR="00796723" w:rsidRDefault="00796723" w:rsidP="00796723">
      <w:pPr>
        <w:pStyle w:val="ListParagraph"/>
        <w:numPr>
          <w:ilvl w:val="0"/>
          <w:numId w:val="2"/>
        </w:numPr>
        <w:jc w:val="both"/>
        <w:rPr>
          <w:i/>
        </w:rPr>
      </w:pPr>
      <w:r>
        <w:rPr>
          <w:i/>
        </w:rPr>
        <w:t>Mt 19 , 13 – 15 : Đức Giê-su nhắc cho các môn đệ một điểm son của trẻ em : đấy là hoàn toàn tín thác và đặt tất cả niềm tin của mình vào người mà các em tin tưởng…Chính sự tín thác và niềm tin này mang đến cho các em – và những người nên giống các em – Nước Trời…</w:t>
      </w:r>
    </w:p>
    <w:p w:rsidR="00796723" w:rsidRDefault="00796723" w:rsidP="00796723">
      <w:pPr>
        <w:jc w:val="both"/>
        <w:rPr>
          <w:i/>
        </w:rPr>
      </w:pPr>
    </w:p>
    <w:p w:rsidR="00796723" w:rsidRPr="00796723" w:rsidRDefault="00796723" w:rsidP="00796723">
      <w:pPr>
        <w:jc w:val="both"/>
        <w:rPr>
          <w:b/>
          <w:i/>
        </w:rPr>
      </w:pPr>
      <w:r w:rsidRPr="00796723">
        <w:rPr>
          <w:b/>
          <w:i/>
        </w:rPr>
        <w:t>Giáo huấn Lời Chúa</w:t>
      </w:r>
    </w:p>
    <w:p w:rsidR="00796723" w:rsidRDefault="00796723" w:rsidP="00796723">
      <w:pPr>
        <w:jc w:val="both"/>
        <w:rPr>
          <w:i/>
        </w:rPr>
      </w:pPr>
    </w:p>
    <w:p w:rsidR="00796723" w:rsidRDefault="00796723" w:rsidP="00796723">
      <w:pPr>
        <w:pStyle w:val="ListParagraph"/>
        <w:numPr>
          <w:ilvl w:val="0"/>
          <w:numId w:val="2"/>
        </w:numPr>
        <w:jc w:val="both"/>
        <w:rPr>
          <w:i/>
        </w:rPr>
      </w:pPr>
      <w:r>
        <w:rPr>
          <w:i/>
        </w:rPr>
        <w:t>“Nước Trời là của những ai giống như chúng” ( Mt 19 , 14)</w:t>
      </w:r>
    </w:p>
    <w:p w:rsidR="00845820" w:rsidRDefault="00845820" w:rsidP="00845820">
      <w:pPr>
        <w:jc w:val="both"/>
        <w:rPr>
          <w:i/>
        </w:rPr>
      </w:pPr>
    </w:p>
    <w:p w:rsidR="00845820" w:rsidRDefault="00845820" w:rsidP="00845820">
      <w:pPr>
        <w:jc w:val="both"/>
      </w:pPr>
      <w:r w:rsidRPr="00845820">
        <w:rPr>
          <w:b/>
          <w:i/>
        </w:rPr>
        <w:t>Danh ngôn</w:t>
      </w:r>
    </w:p>
    <w:p w:rsidR="00845820" w:rsidRDefault="00845820" w:rsidP="00845820">
      <w:pPr>
        <w:jc w:val="both"/>
      </w:pPr>
    </w:p>
    <w:p w:rsidR="00845820" w:rsidRDefault="00845820" w:rsidP="00845820">
      <w:pPr>
        <w:jc w:val="both"/>
      </w:pPr>
      <w:r>
        <w:t>Chỉ những người đã học được quyền năng của sự chân thành và cống hiến vị tha mới trải nghiệm được niềm vui sâu sắc nhất của cuộc đời : sự viên mãn.</w:t>
      </w:r>
    </w:p>
    <w:p w:rsidR="00845820" w:rsidRDefault="00845820" w:rsidP="00845820">
      <w:pPr>
        <w:jc w:val="both"/>
      </w:pPr>
      <w:r>
        <w:tab/>
        <w:t>Tony Robbins</w:t>
      </w:r>
    </w:p>
    <w:p w:rsidR="00845820" w:rsidRDefault="00845820" w:rsidP="00845820">
      <w:pPr>
        <w:jc w:val="both"/>
      </w:pPr>
    </w:p>
    <w:p w:rsidR="00845820" w:rsidRDefault="00845820" w:rsidP="00845820">
      <w:pPr>
        <w:jc w:val="both"/>
      </w:pPr>
      <w:r>
        <w:t>Lòng nhiệtt tình là thiên tài của sự chân thành, và sự thật không dành được chiến thắng nào nếu thiếu nó.</w:t>
      </w:r>
    </w:p>
    <w:p w:rsidR="00845820" w:rsidRDefault="00845820" w:rsidP="00845820">
      <w:pPr>
        <w:jc w:val="both"/>
      </w:pPr>
      <w:r>
        <w:tab/>
        <w:t>Edward Bulwer Lytton</w:t>
      </w:r>
    </w:p>
    <w:p w:rsidR="00845820" w:rsidRDefault="00845820" w:rsidP="00845820">
      <w:pPr>
        <w:jc w:val="both"/>
      </w:pPr>
    </w:p>
    <w:p w:rsidR="00845820" w:rsidRDefault="00845820" w:rsidP="00845820">
      <w:pPr>
        <w:jc w:val="both"/>
      </w:pPr>
      <w:r>
        <w:t>Tôi mỗi ngày xét mình ba điều :</w:t>
      </w:r>
    </w:p>
    <w:p w:rsidR="00845820" w:rsidRDefault="00845820" w:rsidP="00845820">
      <w:pPr>
        <w:pStyle w:val="ListParagraph"/>
        <w:numPr>
          <w:ilvl w:val="0"/>
          <w:numId w:val="2"/>
        </w:numPr>
        <w:jc w:val="both"/>
      </w:pPr>
      <w:r>
        <w:t>Làm việc cho người khác thành tâm chưa ?</w:t>
      </w:r>
    </w:p>
    <w:p w:rsidR="00845820" w:rsidRDefault="00845820" w:rsidP="00845820">
      <w:pPr>
        <w:pStyle w:val="ListParagraph"/>
        <w:numPr>
          <w:ilvl w:val="0"/>
          <w:numId w:val="2"/>
        </w:numPr>
        <w:jc w:val="both"/>
      </w:pPr>
      <w:r>
        <w:t>Kết giao với bạn bè đã giữ chữ tín chưa ?</w:t>
      </w:r>
    </w:p>
    <w:p w:rsidR="00845820" w:rsidRDefault="00845820" w:rsidP="00845820">
      <w:pPr>
        <w:pStyle w:val="ListParagraph"/>
        <w:numPr>
          <w:ilvl w:val="0"/>
          <w:numId w:val="2"/>
        </w:numPr>
        <w:jc w:val="both"/>
      </w:pPr>
      <w:r>
        <w:t>Kiến thức thầy truyền dạy, đã luyện tập chưa ?</w:t>
      </w:r>
    </w:p>
    <w:p w:rsidR="00845820" w:rsidRDefault="00845820" w:rsidP="00845820">
      <w:pPr>
        <w:ind w:left="720"/>
        <w:jc w:val="both"/>
      </w:pPr>
      <w:r>
        <w:t>Tăng Tử</w:t>
      </w:r>
    </w:p>
    <w:p w:rsidR="00845820" w:rsidRDefault="00845820" w:rsidP="00845820">
      <w:pPr>
        <w:jc w:val="both"/>
      </w:pPr>
    </w:p>
    <w:p w:rsidR="00845820" w:rsidRDefault="00845820" w:rsidP="00845820">
      <w:pPr>
        <w:jc w:val="both"/>
      </w:pPr>
      <w:r>
        <w:t>Lm Giuse Ngô Mạnh Điệp</w:t>
      </w:r>
    </w:p>
    <w:p w:rsidR="00845820" w:rsidRPr="00845820" w:rsidRDefault="00845820" w:rsidP="00845820">
      <w:pPr>
        <w:jc w:val="both"/>
      </w:pPr>
      <w:r>
        <w:tab/>
      </w:r>
    </w:p>
    <w:p w:rsidR="00C27A1B" w:rsidRDefault="00C27A1B" w:rsidP="00C27A1B">
      <w:pPr>
        <w:jc w:val="both"/>
      </w:pPr>
    </w:p>
    <w:p w:rsidR="00C27A1B" w:rsidRPr="00C27A1B" w:rsidRDefault="00C27A1B" w:rsidP="00C27A1B">
      <w:pPr>
        <w:jc w:val="both"/>
      </w:pPr>
    </w:p>
    <w:sectPr w:rsidR="00C27A1B" w:rsidRPr="00C27A1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1CF3"/>
    <w:multiLevelType w:val="hybridMultilevel"/>
    <w:tmpl w:val="53DECB0E"/>
    <w:lvl w:ilvl="0" w:tplc="6C9AAF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665054"/>
    <w:multiLevelType w:val="hybridMultilevel"/>
    <w:tmpl w:val="CF742A5A"/>
    <w:lvl w:ilvl="0" w:tplc="A55AD9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BA"/>
    <w:rsid w:val="0003614C"/>
    <w:rsid w:val="00085484"/>
    <w:rsid w:val="000A354D"/>
    <w:rsid w:val="000A46B3"/>
    <w:rsid w:val="000D2658"/>
    <w:rsid w:val="00104BDB"/>
    <w:rsid w:val="00244DE5"/>
    <w:rsid w:val="00247D2F"/>
    <w:rsid w:val="00272C09"/>
    <w:rsid w:val="003272CA"/>
    <w:rsid w:val="00451E77"/>
    <w:rsid w:val="00496AF3"/>
    <w:rsid w:val="005473E2"/>
    <w:rsid w:val="0062734A"/>
    <w:rsid w:val="00646949"/>
    <w:rsid w:val="00684376"/>
    <w:rsid w:val="006F78F9"/>
    <w:rsid w:val="00706FD6"/>
    <w:rsid w:val="007119FE"/>
    <w:rsid w:val="0073056D"/>
    <w:rsid w:val="00796723"/>
    <w:rsid w:val="007C48BA"/>
    <w:rsid w:val="00845820"/>
    <w:rsid w:val="009D27B3"/>
    <w:rsid w:val="00A43AA0"/>
    <w:rsid w:val="00B279AE"/>
    <w:rsid w:val="00C27A1B"/>
    <w:rsid w:val="00C9148B"/>
    <w:rsid w:val="00DD7018"/>
    <w:rsid w:val="00E7382E"/>
    <w:rsid w:val="00FC1031"/>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38</cp:revision>
  <dcterms:created xsi:type="dcterms:W3CDTF">2019-08-03T00:03:00Z</dcterms:created>
  <dcterms:modified xsi:type="dcterms:W3CDTF">2019-08-08T08:28:00Z</dcterms:modified>
</cp:coreProperties>
</file>